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  <w:r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:lang w:val="en-US"/>
          <w14:textFill>
            <w14:solidFill>
              <w14:srgbClr w14:val="2F5496"/>
            </w14:solidFill>
          </w14:textFill>
        </w:rPr>
        <w:t>The Earswitch: Prototypes</w:t>
      </w: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  <w:r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:lang w:val="en-US"/>
          <w14:textFill>
            <w14:solidFill>
              <w14:srgbClr w14:val="2F5496"/>
            </w14:solidFill>
          </w14:textFill>
        </w:rPr>
        <w:t>Hardware: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u w:val="single"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1)</w:t>
        <w:tab/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 w:color="000000"/>
          <w:rtl w:val="0"/>
          <w:lang w:val="en-US"/>
        </w:rPr>
        <w:t>Original set-up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sz w:val="22"/>
          <w:szCs w:val="22"/>
          <w:u w:val="single"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Teslong Mini Otoscope, USB Ear Otoscope Inspection Camera with 6 LED Light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”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Anchored by ear-hook for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2749549</wp:posOffset>
            </wp:positionH>
            <wp:positionV relativeFrom="page">
              <wp:posOffset>2799452</wp:posOffset>
            </wp:positionV>
            <wp:extent cx="1184918" cy="157989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B45A190-54A2-4706-8B3B-BA9BEE1E9108-L0-0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84918" cy="1579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2479010</wp:posOffset>
                </wp:positionH>
                <wp:positionV relativeFrom="page">
                  <wp:posOffset>7093374</wp:posOffset>
                </wp:positionV>
                <wp:extent cx="2606481" cy="2616003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481" cy="26160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4097" w:type="dxa"/>
                              <w:tblInd w:w="3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4097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113" w:hRule="atLeast"/>
                              </w:trPr>
                              <w:tc>
                                <w:tcPr>
                                  <w:tcW w:type="dxa" w:w="4097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Helvetica" w:cs="Helvetica" w:hAnsi="Helvetica" w:eastAsia="Helvetica"/>
                                      <w:sz w:val="24"/>
                                      <w:szCs w:val="24"/>
                                      <w:rtl w:val="0"/>
                                    </w:rPr>
                                    <w:drawing>
                                      <wp:inline distT="0" distB="0" distL="0" distR="0">
                                        <wp:extent cx="2597464" cy="2597464"/>
                                        <wp:effectExtent l="0" t="0" r="0" b="0"/>
                                        <wp:docPr id="1073741827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7" name="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7464" cy="2597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95.2pt;margin-top:558.5pt;width:205.2pt;height:206.0pt;z-index: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4097" w:type="dxa"/>
                        <w:tblInd w:w="3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4097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113" w:hRule="atLeast"/>
                        </w:trPr>
                        <w:tc>
                          <w:tcPr>
                            <w:tcW w:type="dxa" w:w="4097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" w:cs="Helvetica" w:hAnsi="Helvetica" w:eastAsia="Helvetica"/>
                                <w:sz w:val="24"/>
                                <w:szCs w:val="24"/>
                                <w:rtl w:val="0"/>
                              </w:rPr>
                              <w:drawing>
                                <wp:inline distT="0" distB="0" distL="0" distR="0">
                                  <wp:extent cx="2597464" cy="2597464"/>
                                  <wp:effectExtent l="0" t="0" r="0" b="0"/>
                                  <wp:docPr id="107374182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464" cy="2597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 xml:space="preserve"> blue-tooth headset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 xml:space="preserve"> This Teslong Mini Otoscope size is no longer available on Amazon but currently showing on Alibaba with a USB connector into a WiFi unit: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</w:rPr>
        <w:fldChar w:fldCharType="begin" w:fldLock="0"/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</w:rPr>
        <w:instrText xml:space="preserve"> HYPERLINK "https://teslong.en.alibaba.com/product/60834161549-800420007/TESLONG_Medical_Device_Personal_Care_Professional_1_8M_Cable_6_2MM_1280_720_WiFi_HD_Video_Camera_Otoscope.html?spm=a2700.icbuShop.41413.28.c20644a6sEtdRX"</w:instrText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</w:rPr>
        <w:fldChar w:fldCharType="separate" w:fldLock="0"/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https://teslong.en.alibaba.com/product/60834161549-800420007/TESLONG_Medical_Device_Personal_Care_Professional_1_8M_Cable_6_2MM_1280_720_WiFi_HD_Video_Camera_Otoscope.html?spm=a2700.icbuShop.41413.28.c20644a6sEtdRX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end" w:fldLock="0"/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Default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 xml:space="preserve">Advantage over current newer models available on Amazon is that this is shorter and easier to anchor with ear-hooks: 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Replacement Spare Earhook Ear Hook Loop Earloop Clip For Bluetooth Headset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</w:rPr>
        <w:tab/>
        <w:tab/>
      </w:r>
      <w:r>
        <w:rPr>
          <w:rStyle w:val="Hyperlink.1"/>
          <w:rFonts w:ascii="Calibri" w:cs="Calibri" w:hAnsi="Calibri" w:eastAsia="Calibri"/>
          <w:outline w:val="0"/>
          <w:color w:val="0563c1"/>
          <w:sz w:val="22"/>
          <w:szCs w:val="22"/>
          <w:u w:color="0563c1"/>
          <w:rtl w:val="0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outline w:val="0"/>
          <w:color w:val="0563c1"/>
          <w:sz w:val="22"/>
          <w:szCs w:val="22"/>
          <w:u w:color="0563c1"/>
          <w:rtl w:val="0"/>
          <w14:textFill>
            <w14:solidFill>
              <w14:srgbClr w14:val="0563C1"/>
            </w14:solidFill>
          </w14:textFill>
        </w:rPr>
        <w:instrText xml:space="preserve"> HYPERLINK "https://www.ebay.co.uk/itm/191624222415"</w:instrText>
      </w:r>
      <w:r>
        <w:rPr>
          <w:rStyle w:val="Hyperlink.1"/>
          <w:rFonts w:ascii="Calibri" w:cs="Calibri" w:hAnsi="Calibri" w:eastAsia="Calibri"/>
          <w:outline w:val="0"/>
          <w:color w:val="0563c1"/>
          <w:sz w:val="22"/>
          <w:szCs w:val="22"/>
          <w:u w:color="0563c1"/>
          <w:rtl w:val="0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1"/>
          <w:rFonts w:ascii="Calibri" w:cs="Calibri" w:hAnsi="Calibri" w:eastAsia="Calibri"/>
          <w:outline w:val="0"/>
          <w:color w:val="0563c1"/>
          <w:sz w:val="22"/>
          <w:szCs w:val="22"/>
          <w:u w:color="0563c1"/>
          <w:rtl w:val="0"/>
          <w14:textFill>
            <w14:solidFill>
              <w14:srgbClr w14:val="0563C1"/>
            </w14:solidFill>
          </w14:textFill>
        </w:rPr>
        <w:t>https://www.ebay.co.uk/itm/191624222415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end" w:fldLock="0"/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However current newer models are suitable for showing the ear-drum movement but as they are a lot longer they would be harder to anchor whe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2710609</wp:posOffset>
            </wp:positionH>
            <wp:positionV relativeFrom="page">
              <wp:posOffset>2197180</wp:posOffset>
            </wp:positionV>
            <wp:extent cx="806450" cy="889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FFBD193-6157-4D21-A5A7-B2C0454969DF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n being used as The Earswitch, although probably more easy to manipulate to get views of the drum for general videos:</w:t>
      </w: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Teslong USB Otoscope, 4.3mm USB Ear Otoscope Inspection Camera with 6 LED Lights for Samsung LG Sony Android Mac and PC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 xml:space="preserve">: 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https://www.amazon.co.uk/gp/product/B07R464QMJ/ref=ppx_yo_dt_b_asin_title_o00_s00?ie=UTF8&amp;psc=1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1550973</wp:posOffset>
            </wp:positionH>
            <wp:positionV relativeFrom="line">
              <wp:posOffset>238763</wp:posOffset>
            </wp:positionV>
            <wp:extent cx="2640257" cy="297402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52777" b="47350"/>
                    <a:stretch>
                      <a:fillRect/>
                    </a:stretch>
                  </pic:blipFill>
                  <pic:spPr>
                    <a:xfrm>
                      <a:off x="0" y="0"/>
                      <a:ext cx="2640257" cy="2974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 xml:space="preserve">2) </w:t>
        <w:tab/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 w:color="000000"/>
          <w:rtl w:val="0"/>
          <w:lang w:val="en-US"/>
        </w:rPr>
        <w:t>Second smaller ear-piece prototype</w:t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 w:color="000000"/>
          <w:rtl w:val="0"/>
          <w:lang w:val="en-US"/>
        </w:rPr>
        <w:t>; v2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t xml:space="preserve"> 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  <w:t>smaller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 xml:space="preserve"> 4mm diameter otoscope 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  <w:t>: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 xml:space="preserve"> based on 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nl-NL"/>
        </w:rPr>
        <w:t>Omnivision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  <w:t> 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  <w:t xml:space="preserve">OV7695 sensor </w: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>embedded in Decibullz moulded earplug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 xml:space="preserve">Otoscope obtained from Ralcam, though no longer available on their website 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2750844</wp:posOffset>
            </wp:positionH>
            <wp:positionV relativeFrom="page">
              <wp:posOffset>1498906</wp:posOffset>
            </wp:positionV>
            <wp:extent cx="1404657" cy="1872876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57" cy="1872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7668487</wp:posOffset>
                </wp:positionV>
                <wp:extent cx="1398650" cy="1409306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650" cy="14093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195" w:type="dxa"/>
                              <w:tblInd w:w="3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2195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2212" w:hRule="atLeast"/>
                              </w:trPr>
                              <w:tc>
                                <w:tcPr>
                                  <w:tcW w:type="dxa" w:w="2195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 Style 2"/>
                                    <w:bidi w:val="0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Helvetica" w:cs="Helvetica" w:hAnsi="Helvetica" w:eastAsia="Helvetica"/>
                                      <w:sz w:val="24"/>
                                      <w:szCs w:val="24"/>
                                      <w:rtl w:val="0"/>
                                    </w:rPr>
                                    <w:drawing>
                                      <wp:inline distT="0" distB="0" distL="0" distR="0">
                                        <wp:extent cx="1389633" cy="1389633"/>
                                        <wp:effectExtent l="0" t="0" r="0" b="0"/>
                                        <wp:docPr id="1073741834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4" name="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9633" cy="13896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42.8pt;margin-top:603.8pt;width:110.1pt;height:111.0pt;z-index:2516664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2195" w:type="dxa"/>
                        <w:tblInd w:w="3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2195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2212" w:hRule="atLeast"/>
                        </w:trPr>
                        <w:tc>
                          <w:tcPr>
                            <w:tcW w:type="dxa" w:w="2195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Table Style 2"/>
                              <w:bidi w:val="0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" w:cs="Helvetica" w:hAnsi="Helvetica" w:eastAsia="Helvetica"/>
                                <w:sz w:val="24"/>
                                <w:szCs w:val="24"/>
                                <w:rtl w:val="0"/>
                              </w:rPr>
                              <w:drawing>
                                <wp:inline distT="0" distB="0" distL="0" distR="0">
                                  <wp:extent cx="1389633" cy="1389633"/>
                                  <wp:effectExtent l="0" t="0" r="0" b="0"/>
                                  <wp:docPr id="107374183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633" cy="1389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>: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</w:rPr>
        <w:fldChar w:fldCharType="begin" w:fldLock="0"/>
      </w:r>
      <w:r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</w:rPr>
        <w:instrText xml:space="preserve"> HYPERLINK "https://nam10.safelinks.protection.outlook.com/?url=https%3A%2F%2Fwww.alibaba.com%2Fproduct-detail%2FTiny-Camera-1-13-inch-CMOS_62145993737.html%3Fspm%3Da2700.galleryofferlist.0.0.711f1a26x8QbaA&amp;data=02%7C01%7C%7C4088782ea13a481e670908d83e2bd94c%7C84df9e7fe9f640afb435aaaaaaaaaaaa%7C1%7C0%7C637327706233203592&amp;sdata=WpRyEgoEVv575E9K12eejc0f%2BSPBbOUKtNQoEowqZAA%3D&amp;reserved=0"</w:instrText>
      </w:r>
      <w:r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</w:rPr>
        <w:fldChar w:fldCharType="separate" w:fldLock="0"/>
      </w:r>
      <w:r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https://www.alibaba.com/product-detail/Tiny-Camera-1-13-inch-CMOS_62145993737.html?spm=a2700.galleryofferlist.0.0.711f1a26x8QbaA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end" w:fldLock="0"/>
      </w:r>
      <w:r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419280</wp:posOffset>
            </wp:positionH>
            <wp:positionV relativeFrom="line">
              <wp:posOffset>241961</wp:posOffset>
            </wp:positionV>
            <wp:extent cx="1491915" cy="19892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15" cy="1989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2"/>
          <w:rFonts w:ascii="Calibri" w:cs="Calibri" w:hAnsi="Calibri" w:eastAsia="Calibri"/>
          <w:sz w:val="22"/>
          <w:szCs w:val="22"/>
          <w:u w:color="000000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2387484</wp:posOffset>
            </wp:positionH>
            <wp:positionV relativeFrom="line">
              <wp:posOffset>241961</wp:posOffset>
            </wp:positionV>
            <wp:extent cx="2879915" cy="198922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5" cy="1989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  <w:r>
        <w:rPr>
          <w:rStyle w:val="Hyperlink.2"/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>Comparison of the 2 otoscopes</w:t>
        <w:tab/>
        <w:tab/>
        <w:t>Decibullz moulded earplugs (Amazon)</w:t>
      </w:r>
    </w:p>
    <w:p>
      <w:pPr>
        <w:pStyle w:val="Default"/>
        <w:bidi w:val="0"/>
        <w:spacing w:before="0"/>
        <w:ind w:left="0" w:right="0" w:firstLine="0"/>
        <w:jc w:val="center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</w:p>
    <w:p>
      <w:pPr>
        <w:pStyle w:val="Default"/>
        <w:bidi w:val="0"/>
        <w:spacing w:before="0"/>
        <w:ind w:left="0" w:right="0" w:firstLine="0"/>
        <w:jc w:val="center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</w:p>
    <w:p>
      <w:pPr>
        <w:pStyle w:val="Default"/>
        <w:bidi w:val="0"/>
        <w:spacing w:before="0"/>
        <w:ind w:left="0" w:right="0" w:firstLine="0"/>
        <w:jc w:val="both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  <w:lang w:val="en-US"/>
        </w:rPr>
        <w:t>Alternative miniature otoscopes on Alibaba that may work:</w:t>
      </w:r>
    </w:p>
    <w:p>
      <w:pPr>
        <w:pStyle w:val="Default"/>
        <w:bidi w:val="0"/>
        <w:spacing w:before="0"/>
        <w:ind w:left="0" w:right="0" w:firstLine="0"/>
        <w:jc w:val="center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shd w:val="clear" w:color="auto" w:fill="fefffe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</w:rPr>
        <w:t xml:space="preserve">OV6922 image sensor 0.1MP 3.0mm 3.5mm 3.9mm 4mm mini USB medical endoscope camera module 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(</w:t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</w:rPr>
        <w:fldChar w:fldCharType="begin" w:fldLock="0"/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</w:rPr>
        <w:instrText xml:space="preserve"> HYPERLINK "https://www.alibaba.com/product-detail/OV6922-image-sensor-0-1MP-3_60792817039.html?spm=a2700.galleryofferlist.normal_offer.d_title.7df735a8ur4NIo"</w:instrText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</w:rPr>
        <w:fldChar w:fldCharType="separate" w:fldLock="0"/>
      </w:r>
      <w:r>
        <w:rPr>
          <w:rStyle w:val="Hyperlink.0"/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https://www.alibaba.com/product-detail/OV6922-image-sensor-0-1MP-3_60792817039.html?spm=a2700.galleryofferlist.normal_offer.d_title.7df735a8ur4NIo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end" w:fldLock="0"/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)</w:t>
      </w: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  <w:r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:lang w:val="en-US"/>
          <w14:textFill>
            <w14:solidFill>
              <w14:srgbClr w14:val="2F5496"/>
            </w14:solidFill>
          </w14:textFill>
        </w:rPr>
        <w:t>Future Prototypes:</w:t>
      </w: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</w:p>
    <w:p>
      <w:pPr>
        <w:pStyle w:val="Body"/>
        <w:bidi w:val="0"/>
        <w:spacing w:before="0" w:after="160" w:line="259" w:lineRule="auto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T</w:t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he configuration may be better with the CMOS camera at the end of a narrow device, with the camera located at an angle ( with only one LED to reduce power/ temperature and increase contrast) to navigate the tortuous ear-canal (see diagram below from: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t> 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begin" w:fldLock="0"/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instrText xml:space="preserve"> HYPERLINK "https://nam10.safelinks.protection.outlook.com/?url=https%3A%2F%2Fwww.hearingreview.com%2Fpractice-building%2Fpractice-management%2Fearmold-retention-issues-why-does-this-earmold-keep-falling-out&amp;data=02%7C01%7C%7C4088782ea13a481e670908d83e2bd94c%7C84df9e7fe9f640afb435aaaaaaaaaaaa%7C1%7C0%7C637327706233203592&amp;sdata=mpk%2FIxlbLbA7%2B%2FT%2BZEHE1IoteJxVDsNfxMnoTdjZN4s%3D&amp;reserved=0"</w:instrTex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separate" w:fldLock="0"/>
      </w:r>
      <w:r>
        <w:rPr>
          <w:rFonts w:ascii="Calibri" w:cs="Calibri" w:hAnsi="Calibri" w:eastAsia="Calibri"/>
          <w:sz w:val="22"/>
          <w:szCs w:val="22"/>
          <w:u w:color="000000"/>
          <w:rtl w:val="0"/>
          <w:lang w:val="en-US"/>
        </w:rPr>
        <w:t>https://www.hearingreview.com/practice-building/practice-management/earmold-retention-issues-why-does-this-earmold-keep-falling-out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fldChar w:fldCharType="end" w:fldLock="0"/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t> </w:t>
      </w:r>
      <w:r>
        <w:rPr>
          <w:rFonts w:ascii="Calibri" w:cs="Calibri" w:hAnsi="Calibri" w:eastAsia="Calibri"/>
          <w:sz w:val="22"/>
          <w:szCs w:val="22"/>
          <w:u w:color="000000"/>
          <w:rtl w:val="0"/>
        </w:rPr>
        <w:t xml:space="preserve">). </w:t>
      </w: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</w:p>
    <w:p>
      <w:pPr>
        <w:pStyle w:val="Heading 2"/>
        <w:keepLines w:val="1"/>
        <w:bidi w:val="0"/>
        <w:spacing w:before="40" w:line="259" w:lineRule="auto"/>
        <w:ind w:left="0" w:right="0" w:firstLine="0"/>
        <w:jc w:val="left"/>
        <w:outlineLvl w:val="0"/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14:textFill>
            <w14:solidFill>
              <w14:srgbClr w14:val="2F5496"/>
            </w14:solidFill>
          </w14:textFill>
        </w:rPr>
      </w:pPr>
      <w:r>
        <w:rPr>
          <w:rFonts w:ascii="Calibri Light" w:cs="Calibri Light" w:hAnsi="Calibri Light" w:eastAsia="Calibri Light"/>
          <w:b w:val="0"/>
          <w:bCs w:val="0"/>
          <w:outline w:val="0"/>
          <w:color w:val="2f5496"/>
          <w:sz w:val="26"/>
          <w:szCs w:val="26"/>
          <w:u w:color="2f5496"/>
          <w:rtl w:val="0"/>
          <w:lang w:val="en-US"/>
          <w14:textFill>
            <w14:solidFill>
              <w14:srgbClr w14:val="2F5496"/>
            </w14:solidFill>
          </w14:textFill>
        </w:rPr>
        <w:t>Software: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D</w:t>
      </w:r>
      <w:r>
        <w:rPr>
          <w:rFonts w:ascii="Helvetica" w:hAnsi="Helvetica"/>
          <w:rtl w:val="0"/>
          <w:lang w:val="en-US"/>
        </w:rPr>
        <w:t>ownload the following programme it allows the ear-drum movement to control the keyboard: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0000"/>
          <w:u w:val="none" w:color="0079ff"/>
          <w:rtl w:val="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u w:val="none" w:color="0079ff"/>
          <w:rtl w:val="0"/>
          <w14:textFill>
            <w14:solidFill>
              <w14:srgbClr w14:val="000000"/>
            </w14:solidFill>
          </w14:textFill>
        </w:rPr>
        <w:t>﻿</w:t>
      </w:r>
      <w:r>
        <w:rPr>
          <w:rStyle w:val="Hyperlink.0"/>
          <w:rFonts w:ascii="Helvetica" w:cs="Helvetica" w:hAnsi="Helvetica" w:eastAsia="Helvetica"/>
          <w:outline w:val="0"/>
          <w:color w:val="0079ff"/>
          <w:u w:val="single" w:color="0079ff"/>
          <w:rtl w:val="0"/>
          <w14:textFill>
            <w14:solidFill>
              <w14:srgbClr w14:val="007AFF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079ff"/>
          <w:u w:val="single" w:color="0079ff"/>
          <w:rtl w:val="0"/>
          <w14:textFill>
            <w14:solidFill>
              <w14:srgbClr w14:val="007AFF"/>
            </w14:solidFill>
          </w14:textFill>
        </w:rPr>
        <w:instrText xml:space="preserve"> HYPERLINK "https://sourceforge.net/projects/sviacam/"</w:instrText>
      </w:r>
      <w:r>
        <w:rPr>
          <w:rStyle w:val="Hyperlink.0"/>
          <w:rFonts w:ascii="Helvetica" w:cs="Helvetica" w:hAnsi="Helvetica" w:eastAsia="Helvetica"/>
          <w:outline w:val="0"/>
          <w:color w:val="0079ff"/>
          <w:u w:val="single" w:color="0079ff"/>
          <w:rtl w:val="0"/>
          <w14:textFill>
            <w14:solidFill>
              <w14:srgbClr w14:val="007AFF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0079ff"/>
          <w:u w:val="single" w:color="0079ff"/>
          <w:rtl w:val="0"/>
          <w14:textFill>
            <w14:solidFill>
              <w14:srgbClr w14:val="007AFF"/>
            </w14:solidFill>
          </w14:textFill>
        </w:rPr>
        <w:t>https://sourceforge.net/projects/sviacam/</w:t>
      </w:r>
      <w:r>
        <w:rPr>
          <w:rFonts w:ascii="Helvetica" w:cs="Helvetica" w:hAnsi="Helvetica" w:eastAsia="Helvetica"/>
          <w:outline w:val="0"/>
          <w:color w:val="0079ff"/>
          <w:u w:val="single" w:color="0079ff"/>
          <w:rtl w:val="0"/>
          <w14:textFill>
            <w14:solidFill>
              <w14:srgbClr w14:val="007AFF"/>
            </w14:solidFill>
          </w14:textFill>
        </w:rPr>
        <w:fldChar w:fldCharType="end" w:fldLock="0"/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de-DE"/>
        </w:rPr>
        <w:t xml:space="preserve">Open Microsoft </w:t>
      </w:r>
      <w:r>
        <w:rPr>
          <w:rFonts w:ascii="Helvetica" w:hAnsi="Helvetica" w:hint="default"/>
          <w:rtl w:val="1"/>
          <w:lang w:val="ar-SA" w:bidi="ar-SA"/>
        </w:rPr>
        <w:t>“</w:t>
      </w:r>
      <w:r>
        <w:rPr>
          <w:rFonts w:ascii="Helvetica" w:hAnsi="Helvetica"/>
          <w:rtl w:val="0"/>
          <w:lang w:val="en-US"/>
        </w:rPr>
        <w:t>On-Screen Keyboard</w:t>
      </w:r>
      <w:r>
        <w:rPr>
          <w:rFonts w:ascii="Helvetica" w:hAnsi="Helvetica" w:hint="default"/>
          <w:rtl w:val="0"/>
        </w:rPr>
        <w:t xml:space="preserve">” </w:t>
      </w:r>
      <w:r>
        <w:rPr>
          <w:rFonts w:ascii="Helvetica" w:hAnsi="Helvetica"/>
          <w:rtl w:val="0"/>
          <w:lang w:val="en-US"/>
        </w:rPr>
        <w:t>( present on Windows PCs)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en-US"/>
        </w:rPr>
        <w:tab/>
        <w:tab/>
        <w:t>can Search for it on the search bar next to Windows icon bottom left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fr-FR"/>
        </w:rPr>
        <w:tab/>
        <w:t>Select-&gt; Options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en-US"/>
        </w:rPr>
        <w:tab/>
        <w:tab/>
        <w:t>-&gt;Scan through keys: Speed 1.5 secs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en-US"/>
        </w:rPr>
        <w:tab/>
        <w:tab/>
        <w:t xml:space="preserve">-&gt; Use keyboard </w:t>
      </w:r>
      <w:r>
        <w:rPr>
          <w:rFonts w:ascii="Helvetica" w:hAnsi="Helvetica" w:hint="default"/>
          <w:rtl w:val="0"/>
        </w:rPr>
        <w:t> </w:t>
      </w:r>
      <w:r>
        <w:rPr>
          <w:rFonts w:ascii="Helvetica" w:hAnsi="Helvetica"/>
          <w:rtl w:val="0"/>
        </w:rPr>
        <w:t>key; F12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de-DE"/>
        </w:rPr>
        <w:tab/>
        <w:tab/>
        <w:t>-&gt; Use Text Prediction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en-US"/>
        </w:rPr>
        <w:tab/>
        <w:tab/>
        <w:tab/>
        <w:t>-&gt;Insert Space after predicted words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</w:rPr>
        <w:tab/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hAnsi="Arial"/>
          <w:rtl w:val="0"/>
        </w:rPr>
        <w:t>Open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 xml:space="preserve">SwitchViaCam as </w:t>
      </w:r>
      <w:r>
        <w:rPr>
          <w:rFonts w:ascii="Arial" w:hAnsi="Arial"/>
          <w:rtl w:val="0"/>
          <w:lang w:val="en-US"/>
        </w:rPr>
        <w:t>Administrator</w:t>
      </w:r>
      <w:r>
        <w:rPr>
          <w:rFonts w:ascii="Arial" w:hAnsi="Arial"/>
          <w:rtl w:val="0"/>
          <w:lang w:val="en-US"/>
        </w:rPr>
        <w:t xml:space="preserve"> (Right Click and click on </w:t>
      </w:r>
      <w:r>
        <w:rPr>
          <w:rFonts w:ascii="Arial" w:hAnsi="Arial" w:hint="default"/>
          <w:rtl w:val="1"/>
          <w:lang w:val="ar-SA" w:bidi="ar-SA"/>
        </w:rPr>
        <w:t>“</w:t>
      </w:r>
      <w:r>
        <w:rPr>
          <w:rFonts w:ascii="Arial" w:hAnsi="Arial"/>
          <w:rtl w:val="0"/>
          <w:lang w:val="en-US"/>
        </w:rPr>
        <w:t xml:space="preserve">Run as </w:t>
      </w:r>
      <w:r>
        <w:rPr>
          <w:rFonts w:ascii="Arial" w:hAnsi="Arial"/>
          <w:rtl w:val="0"/>
          <w:lang w:val="en-US"/>
        </w:rPr>
        <w:t>Administrator</w:t>
      </w:r>
      <w:r>
        <w:rPr>
          <w:rFonts w:ascii="Arial" w:hAnsi="Arial" w:hint="default"/>
          <w:rtl w:val="0"/>
        </w:rPr>
        <w:t>”</w:t>
      </w:r>
      <w:r>
        <w:rPr>
          <w:rFonts w:ascii="Arial" w:hAnsi="Arial"/>
          <w:rtl w:val="0"/>
        </w:rPr>
        <w:t>)</w:t>
      </w:r>
      <w:r>
        <w:rPr>
          <w:rFonts w:ascii="Arial" w:hAnsi="Arial"/>
          <w:rtl w:val="0"/>
          <w:lang w:val="en-US"/>
        </w:rPr>
        <w:t>- this allows SwitchViaCam to run as a background Window</w:t>
      </w:r>
      <w:r>
        <w:rPr>
          <w:rFonts w:ascii="Arial" w:hAnsi="Arial"/>
          <w:rtl w:val="0"/>
          <w:lang w:val="en-US"/>
        </w:rPr>
        <w:t>. If you can</w:t>
      </w:r>
      <w:r>
        <w:rPr>
          <w:rFonts w:ascii="Arial" w:hAnsi="Arial" w:hint="default"/>
          <w:rtl w:val="1"/>
        </w:rPr>
        <w:t>’</w:t>
      </w:r>
      <w:r>
        <w:rPr>
          <w:rFonts w:ascii="Arial" w:hAnsi="Arial"/>
          <w:rtl w:val="0"/>
          <w:lang w:val="en-US"/>
        </w:rPr>
        <w:t xml:space="preserve">t run as </w:t>
      </w:r>
      <w:r>
        <w:rPr>
          <w:rFonts w:ascii="Arial" w:hAnsi="Arial"/>
          <w:rtl w:val="0"/>
          <w:lang w:val="en-US"/>
        </w:rPr>
        <w:t>Administrator</w:t>
      </w:r>
      <w:r>
        <w:rPr>
          <w:rFonts w:ascii="Arial" w:hAnsi="Arial"/>
          <w:rtl w:val="0"/>
          <w:lang w:val="en-US"/>
        </w:rPr>
        <w:t xml:space="preserve"> then just double-click to open</w:t>
      </w:r>
      <w:r>
        <w:rPr>
          <w:rFonts w:ascii="Arial" w:hAnsi="Arial"/>
          <w:rtl w:val="0"/>
          <w:lang w:val="en-US"/>
        </w:rPr>
        <w:t xml:space="preserve">; will need SwitchViaCam window to be running in the foreground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hAnsi="Arial"/>
          <w:rtl w:val="0"/>
          <w:lang w:val="en-US"/>
        </w:rPr>
        <w:t>See the screenshot below: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hAnsi="Arial"/>
          <w:rtl w:val="0"/>
          <w:lang w:val="en-US"/>
        </w:rPr>
        <w:t>Plug in the USB Otoscope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hAnsi="Arial"/>
          <w:rtl w:val="0"/>
          <w:lang w:val="en-US"/>
        </w:rPr>
        <w:t>Click (top line)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>Configuration&gt; Selected Camera-&gt; USB Otoscope Camera (needs to be plugged in)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 xml:space="preserve">If SwitchViaCam crashes then unplug otoscope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>May need to adjust; Camera Properties for the PC webcam to: e.g.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ab/>
        <w:tab/>
        <w:t xml:space="preserve">Format </w:t>
        <w:tab/>
        <w:tab/>
        <w:t>640x480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ab/>
        <w:tab/>
        <w:t>Capture Speed</w:t>
        <w:tab/>
        <w:t>5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n-US"/>
        </w:rPr>
        <w:t xml:space="preserve">         &amp; then plug in the USB Otoscope and restart SwitchViaCam &amp; select the Otoscope under the Configuration Menu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pt-PT"/>
        </w:rPr>
        <w:tab/>
        <w:t>Sensor 1 (blue)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>Select: Advanced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cs="Helvetica" w:hAnsi="Helvetica" w:eastAsia="Helvetica"/>
          <w:rtl w:val="0"/>
          <w:lang w:val="de-DE"/>
        </w:rPr>
        <w:tab/>
        <w:tab/>
        <w:t>Alter: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ab/>
        <w:t>Motion Detection Threshold</w:t>
        <w:tab/>
        <w:t>-&gt;</w:t>
        <w:tab/>
        <w:t>try 0.044 (drag slider)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ab/>
        <w:tab/>
        <w:tab/>
        <w:tab/>
        <w:t>(May need to be altered to get required sensitivity)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hAnsi="Arial"/>
          <w:rtl w:val="0"/>
          <w:lang w:val="en-US"/>
        </w:rPr>
        <w:t>Put Otoscope into ear: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</w:rPr>
        <w:tab/>
        <w:t>Sensor 1-&gt;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Enable Sensor - select box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>Drag and expand selection box (blue box) to cover most of the middle of the eardrum image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(will be shown in the black box shown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here)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fr-FR"/>
        </w:rPr>
        <w:tab/>
        <w:t>Change</w:t>
      </w:r>
      <w:r>
        <w:rPr>
          <w:rFonts w:ascii="Arial" w:hAnsi="Arial" w:hint="default"/>
          <w:rtl w:val="0"/>
        </w:rPr>
        <w:t>  “</w:t>
      </w:r>
      <w:r>
        <w:rPr>
          <w:rFonts w:ascii="Arial" w:hAnsi="Arial"/>
          <w:rtl w:val="0"/>
          <w:lang w:val="fr-FR"/>
        </w:rPr>
        <w:t>Event type</w:t>
      </w:r>
      <w:r>
        <w:rPr>
          <w:rFonts w:ascii="Arial" w:hAnsi="Arial" w:hint="default"/>
          <w:rtl w:val="0"/>
        </w:rPr>
        <w:t xml:space="preserve">” </w:t>
      </w:r>
      <w:r>
        <w:rPr>
          <w:rFonts w:ascii="Arial" w:hAnsi="Arial"/>
          <w:rtl w:val="0"/>
        </w:rPr>
        <w:t>-&gt;F12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de-DE"/>
        </w:rPr>
        <w:tab/>
        <w:t>Alter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bidi w:val="0"/>
        <w:spacing w:before="0"/>
        <w:ind w:left="0" w:right="0" w:firstLine="0"/>
        <w:jc w:val="left"/>
        <w:rPr>
          <w:rStyle w:val="None"/>
          <w:rFonts w:ascii="Helvetica" w:cs="Helvetica" w:hAnsi="Helvetica" w:eastAsia="Helvetica"/>
          <w:rtl w:val="0"/>
        </w:rPr>
      </w:pPr>
      <w:r>
        <w:rPr>
          <w:rFonts w:ascii="Arial" w:cs="Arial" w:hAnsi="Arial" w:eastAsia="Arial"/>
          <w:rtl w:val="0"/>
          <w:lang w:val="en-US"/>
        </w:rPr>
        <w:tab/>
        <w:tab/>
        <w:t>Time Filter</w:t>
        <w:tab/>
        <w:tab/>
        <w:tab/>
        <w:tab/>
        <w:t>-&gt;</w:t>
        <w:tab/>
        <w:t>try 488ms (drag slider)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Arial" w:cs="Arial" w:hAnsi="Arial" w:eastAsia="Arial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 Neue Light" w:cs="Helvetica Neue Light" w:hAnsi="Helvetica Neue Light" w:eastAsia="Helvetica Neue Light"/>
          <w:outline w:val="0"/>
          <w:color w:val="c09f53"/>
          <w:rtl w:val="0"/>
          <w14:textFill>
            <w14:solidFill>
              <w14:srgbClr w14:val="C19F54"/>
            </w14:solidFill>
          </w14:textFill>
        </w:rPr>
      </w:pPr>
      <w:r>
        <w:rPr>
          <w:rFonts w:ascii="Helvetica Neue Light" w:cs="Helvetica Neue Light" w:hAnsi="Helvetica Neue Light" w:eastAsia="Helvetica Neue Light"/>
          <w:outline w:val="0"/>
          <w:color w:val="c09f53"/>
          <w:rtl w:val="0"/>
          <w14:textFill>
            <w14:solidFill>
              <w14:srgbClr w14:val="C19F54"/>
            </w14:solidFill>
          </w14:textFill>
        </w:rPr>
        <w:drawing>
          <wp:inline distT="0" distB="0" distL="0" distR="0">
            <wp:extent cx="6119930" cy="2103926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8741541589924981652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2103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Open: Word (Reduce the size of the Word Window: not minimise- so you can still see the image of your ear-drum)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Then when you move the eardrum it should start scanning sequential rows on the keyboard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Once on the correct row </w:t>
      </w:r>
      <w:r>
        <w:rPr>
          <w:rFonts w:ascii="Helvetica" w:hAnsi="Helvetica" w:hint="default"/>
          <w:rtl w:val="1"/>
          <w:lang w:val="ar-SA" w:bidi="ar-SA"/>
        </w:rPr>
        <w:t>“</w:t>
      </w:r>
      <w:r>
        <w:rPr>
          <w:rFonts w:ascii="Helvetica" w:hAnsi="Helvetica"/>
          <w:rtl w:val="0"/>
          <w:lang w:val="en-US"/>
        </w:rPr>
        <w:t>Earclick</w:t>
      </w:r>
      <w:r>
        <w:rPr>
          <w:rFonts w:ascii="Helvetica" w:hAnsi="Helvetica" w:hint="default"/>
          <w:rtl w:val="0"/>
        </w:rPr>
        <w:t xml:space="preserve">” </w:t>
      </w:r>
      <w:r>
        <w:rPr>
          <w:rFonts w:ascii="Helvetica" w:hAnsi="Helvetica"/>
          <w:rtl w:val="0"/>
          <w:lang w:val="en-US"/>
        </w:rPr>
        <w:t>to select &amp; it scans across the row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 w:hint="default"/>
          <w:rtl w:val="1"/>
          <w:lang w:val="ar-SA" w:bidi="ar-SA"/>
        </w:rPr>
        <w:t>“</w:t>
      </w:r>
      <w:r>
        <w:rPr>
          <w:rFonts w:ascii="Helvetica" w:hAnsi="Helvetica"/>
          <w:rtl w:val="0"/>
          <w:lang w:val="en-US"/>
        </w:rPr>
        <w:t>Earclick</w:t>
      </w:r>
      <w:r>
        <w:rPr>
          <w:rFonts w:ascii="Helvetica" w:hAnsi="Helvetica" w:hint="default"/>
          <w:rtl w:val="0"/>
        </w:rPr>
        <w:t xml:space="preserve">” </w:t>
      </w:r>
      <w:r>
        <w:rPr>
          <w:rFonts w:ascii="Helvetica" w:hAnsi="Helvetica"/>
          <w:rtl w:val="0"/>
          <w:lang w:val="en-US"/>
        </w:rPr>
        <w:t>the group of letters to select</w:t>
      </w:r>
      <w:r>
        <w:rPr>
          <w:rFonts w:ascii="Helvetica" w:hAnsi="Helvetica" w:hint="default"/>
          <w:rtl w:val="0"/>
        </w:rPr>
        <w:t> 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 w:hint="default"/>
          <w:rtl w:val="1"/>
          <w:lang w:val="ar-SA" w:bidi="ar-SA"/>
        </w:rPr>
        <w:t>“</w:t>
      </w:r>
      <w:r>
        <w:rPr>
          <w:rFonts w:ascii="Helvetica" w:hAnsi="Helvetica"/>
          <w:rtl w:val="0"/>
          <w:lang w:val="en-US"/>
        </w:rPr>
        <w:t>Earclick</w:t>
      </w:r>
      <w:r>
        <w:rPr>
          <w:rFonts w:ascii="Helvetica" w:hAnsi="Helvetica" w:hint="default"/>
          <w:rtl w:val="0"/>
        </w:rPr>
        <w:t xml:space="preserve">” </w:t>
      </w:r>
      <w:r>
        <w:rPr>
          <w:rFonts w:ascii="Helvetica" w:hAnsi="Helvetica"/>
          <w:rtl w:val="0"/>
          <w:lang w:val="en-US"/>
        </w:rPr>
        <w:t>once the letter of interested is highlighted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NG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>25.10.20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Fonts w:ascii="Helvetica" w:cs="Helvetica" w:hAnsi="Helvetica" w:eastAsia="Helvetica"/>
          <w:rtl w:val="0"/>
        </w:rPr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Hyperlink.0"/>
    <w:next w:val="Hyperlink.1"/>
    <w:rPr>
      <w:outline w:val="0"/>
      <w:color w:val="0563c1"/>
      <w:u w:color="0563c1"/>
      <w14:textFill>
        <w14:solidFill>
          <w14:srgbClr w14:val="0563C1"/>
        </w14:solidFill>
      </w14:textFill>
    </w:rPr>
  </w:style>
  <w:style w:type="character" w:styleId="None">
    <w:name w:val="None"/>
  </w:style>
  <w:style w:type="character" w:styleId="Hyperlink.2">
    <w:name w:val="Hyperlink.2"/>
    <w:basedOn w:val="None"/>
    <w:next w:val="Hyperlink.2"/>
    <w:rPr>
      <w:shd w:val="clear" w:color="auto" w:fill="fefff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